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DE4" w:rsidRDefault="00726AA2" w:rsidP="00726AA2">
      <w:pPr>
        <w:jc w:val="center"/>
        <w:rPr>
          <w:b/>
          <w:sz w:val="32"/>
        </w:rPr>
      </w:pPr>
      <w:r w:rsidRPr="00726AA2">
        <w:rPr>
          <w:b/>
          <w:sz w:val="32"/>
        </w:rPr>
        <w:t>Рисуем утку (лебедя)</w:t>
      </w:r>
    </w:p>
    <w:p w:rsidR="00726AA2" w:rsidRPr="00062CAB" w:rsidRDefault="00726AA2" w:rsidP="00726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работы нам понадобится: </w:t>
      </w:r>
    </w:p>
    <w:p w:rsidR="00726AA2" w:rsidRPr="00062CAB" w:rsidRDefault="00726AA2" w:rsidP="00726A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A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Бумага. Мы воспользовались желтовато-охристой, хотя, разумеется, можно взять и белую.</w:t>
      </w:r>
    </w:p>
    <w:p w:rsidR="00726AA2" w:rsidRPr="00062CAB" w:rsidRDefault="00726AA2" w:rsidP="00726A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Восковые мелки. Оцените их удобство по сравнению даже с самыми лучшими </w:t>
      </w:r>
      <w:hyperlink r:id="rId5" w:history="1">
        <w:r w:rsidRPr="00062C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цветными карандашами</w:t>
        </w:r>
      </w:hyperlink>
      <w:r w:rsidRPr="0006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точить не нужно и яркий насыщенный цвет.</w:t>
      </w:r>
    </w:p>
    <w:p w:rsidR="00726AA2" w:rsidRPr="00062CAB" w:rsidRDefault="00726AA2" w:rsidP="00726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Приготовим все необходимое.</w:t>
      </w:r>
    </w:p>
    <w:p w:rsidR="00726AA2" w:rsidRPr="00062CAB" w:rsidRDefault="00726AA2" w:rsidP="00726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DDAE4D" wp14:editId="0C747BD8">
            <wp:extent cx="4857750" cy="3648075"/>
            <wp:effectExtent l="0" t="0" r="0" b="9525"/>
            <wp:docPr id="57" name="Рисунок 57" descr="Что нам понадобит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нам понадобитс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AA2" w:rsidRPr="00062CAB" w:rsidRDefault="00726AA2" w:rsidP="00726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A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рисуем яйцо, хотя, все же чаще яйца имеют более характерную фигуру (вспомним логотип МТС), но наше яйцо будет по форме ближе к овалу.</w:t>
      </w:r>
    </w:p>
    <w:p w:rsidR="00726AA2" w:rsidRPr="00062CAB" w:rsidRDefault="00726AA2" w:rsidP="00726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AB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вот, попробуем еще справится с летящей уткой (а может это будет лебедь...) и можно считать, что птиц рисовать мы уже умеем. К яйцу приделываем дли-и-и-</w:t>
      </w:r>
      <w:proofErr w:type="spellStart"/>
      <w:r w:rsidRPr="00062CA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нную</w:t>
      </w:r>
      <w:proofErr w:type="spellEnd"/>
      <w:r w:rsidRPr="0006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шею.</w:t>
      </w:r>
    </w:p>
    <w:p w:rsidR="00726AA2" w:rsidRPr="00062CAB" w:rsidRDefault="00726AA2" w:rsidP="00726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9F0F85B" wp14:editId="3C74A3BC">
            <wp:extent cx="4048125" cy="3190875"/>
            <wp:effectExtent l="0" t="0" r="9525" b="9525"/>
            <wp:docPr id="7" name="Рисунок 7" descr="Тулов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Туловищ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BA339E" wp14:editId="3F5B29D0">
            <wp:extent cx="4048125" cy="3190875"/>
            <wp:effectExtent l="0" t="0" r="9525" b="9525"/>
            <wp:docPr id="6" name="Рисунок 6" descr="Ше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Ше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AA2" w:rsidRPr="00062CAB" w:rsidRDefault="00726AA2" w:rsidP="00726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AB">
        <w:rPr>
          <w:rFonts w:ascii="Times New Roman" w:eastAsia="Times New Roman" w:hAnsi="Times New Roman" w:cs="Times New Roman"/>
          <w:sz w:val="24"/>
          <w:szCs w:val="24"/>
          <w:lang w:eastAsia="ru-RU"/>
        </w:rPr>
        <w:t>К шее добавляем голову, далее рисуем клюв.</w:t>
      </w:r>
    </w:p>
    <w:p w:rsidR="00726AA2" w:rsidRPr="00062CAB" w:rsidRDefault="00726AA2" w:rsidP="00726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75FDC3E" wp14:editId="2390FB89">
            <wp:extent cx="4048125" cy="3190875"/>
            <wp:effectExtent l="0" t="0" r="9525" b="9525"/>
            <wp:docPr id="5" name="Рисунок 5" descr="Гол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Голов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0E756A" wp14:editId="21BB114B">
            <wp:extent cx="4048125" cy="3190875"/>
            <wp:effectExtent l="0" t="0" r="9525" b="9525"/>
            <wp:docPr id="4" name="Рисунок 4" descr="Клю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Клю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AA2" w:rsidRPr="00062CAB" w:rsidRDefault="00726AA2" w:rsidP="00726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забываем глаз. Еще нужно уравновесить птичку, добавив ей лапки и хвостик (без них она того и гляди кувыркнется вниз головой). Крыло - дуга с возвратом кривой линией.</w:t>
      </w:r>
    </w:p>
    <w:p w:rsidR="00726AA2" w:rsidRPr="00062CAB" w:rsidRDefault="00726AA2" w:rsidP="00726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0931D0D" wp14:editId="46CE350B">
            <wp:extent cx="4048125" cy="3190875"/>
            <wp:effectExtent l="0" t="0" r="9525" b="9525"/>
            <wp:docPr id="3" name="Рисунок 3" descr="Гл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Глаз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D5BF1C" wp14:editId="76118663">
            <wp:extent cx="4048125" cy="3190875"/>
            <wp:effectExtent l="0" t="0" r="9525" b="9525"/>
            <wp:docPr id="2" name="Рисунок 2" descr="Крыло и хв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Крыло и хвос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AA2" w:rsidRPr="00062CAB" w:rsidRDefault="00726AA2" w:rsidP="00726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A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Дублируем крыло, и утка полетела!</w:t>
      </w:r>
    </w:p>
    <w:p w:rsidR="00726AA2" w:rsidRPr="00062CAB" w:rsidRDefault="00726AA2" w:rsidP="00726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95D6F7D" wp14:editId="308ADB10">
            <wp:extent cx="4048125" cy="3190875"/>
            <wp:effectExtent l="0" t="0" r="9525" b="9525"/>
            <wp:docPr id="1" name="Рисунок 1" descr="Кря-кр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Кря-кр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AA2" w:rsidRPr="00062CAB" w:rsidRDefault="00726AA2" w:rsidP="00726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Теперь, я думаю, нарисовать вам и вашему ребенку птицу ничего не стоит...</w:t>
      </w:r>
    </w:p>
    <w:p w:rsidR="00726AA2" w:rsidRDefault="00726AA2" w:rsidP="00726AA2"/>
    <w:p w:rsidR="00726AA2" w:rsidRPr="00726AA2" w:rsidRDefault="00726AA2" w:rsidP="00726AA2">
      <w:pPr>
        <w:jc w:val="center"/>
        <w:rPr>
          <w:b/>
          <w:sz w:val="32"/>
        </w:rPr>
      </w:pPr>
      <w:bookmarkStart w:id="0" w:name="_GoBack"/>
      <w:bookmarkEnd w:id="0"/>
    </w:p>
    <w:sectPr w:rsidR="00726AA2" w:rsidRPr="00726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B76AB"/>
    <w:multiLevelType w:val="multilevel"/>
    <w:tmpl w:val="C00C3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7A"/>
    <w:rsid w:val="001F0B7A"/>
    <w:rsid w:val="00583DE4"/>
    <w:rsid w:val="0072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7AE8"/>
  <w15:chartTrackingRefBased/>
  <w15:docId w15:val="{741FE9AC-6484-4A08-A4B3-E0D93E5A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intelkot.ru/detskoe-tvorchestvo/izobrazitelnoe-iskusstvo/materialy-i-prisposobleniya/karandashi/karandashi-cvetnye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2020-04-17T17:53:00Z</dcterms:created>
  <dcterms:modified xsi:type="dcterms:W3CDTF">2020-04-17T17:54:00Z</dcterms:modified>
</cp:coreProperties>
</file>